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01AD5" w:rsidRDefault="00962E1B">
      <w:pPr>
        <w:rPr>
          <w:b/>
          <w:sz w:val="22"/>
          <w:szCs w:val="22"/>
          <w:lang w:eastAsia="it-IT"/>
        </w:rPr>
      </w:pPr>
      <w:r w:rsidRPr="00962E1B">
        <w:pict>
          <v:shapetype id="_x0000_t202" coordsize="21600,21600" o:spt="202" path="m,l,21600r21600,l21600,xe">
            <v:stroke joinstyle="miter"/>
            <v:path gradientshapeok="t" o:connecttype="rect"/>
          </v:shapetype>
          <v:shape id="_x0000_s1026" type="#_x0000_t202" style="position:absolute;margin-left:259.95pt;margin-top:5.6pt;width:214.25pt;height:127.95pt;z-index:251657728;mso-wrap-distance-left:9.05pt;mso-wrap-distance-right:9.05pt" stroked="f">
            <v:fill color2="black"/>
            <v:textbox inset="7.85pt,4.25pt,7.85pt,4.25pt">
              <w:txbxContent>
                <w:p w:rsidR="00B01AD5" w:rsidRDefault="00B01AD5">
                  <w:pPr>
                    <w:jc w:val="center"/>
                  </w:pPr>
                  <w:r>
                    <w:rPr>
                      <w:color w:val="2E1110"/>
                      <w:sz w:val="36"/>
                      <w:szCs w:val="36"/>
                    </w:rPr>
                    <w:t>MUSICA CIVICA</w:t>
                  </w:r>
                </w:p>
                <w:p w:rsidR="00B01AD5" w:rsidRDefault="00B01AD5">
                  <w:pPr>
                    <w:jc w:val="center"/>
                    <w:rPr>
                      <w:b/>
                      <w:color w:val="2E1110"/>
                      <w:sz w:val="10"/>
                      <w:szCs w:val="36"/>
                    </w:rPr>
                  </w:pPr>
                </w:p>
                <w:p w:rsidR="00B01AD5" w:rsidRDefault="00B01AD5">
                  <w:pPr>
                    <w:jc w:val="center"/>
                  </w:pPr>
                  <w:r>
                    <w:rPr>
                      <w:b/>
                      <w:color w:val="984806"/>
                      <w:sz w:val="28"/>
                      <w:szCs w:val="28"/>
                    </w:rPr>
                    <w:t>Conversazioni tra suoni e parole</w:t>
                  </w:r>
                </w:p>
                <w:p w:rsidR="00B01AD5" w:rsidRDefault="00B01AD5">
                  <w:pPr>
                    <w:jc w:val="center"/>
                  </w:pPr>
                  <w:r>
                    <w:rPr>
                      <w:b/>
                      <w:i/>
                      <w:color w:val="984806"/>
                      <w:sz w:val="22"/>
                      <w:lang w:eastAsia="ko-KR"/>
                    </w:rPr>
                    <w:t>IX</w:t>
                  </w:r>
                  <w:r>
                    <w:rPr>
                      <w:b/>
                      <w:i/>
                      <w:color w:val="984806"/>
                      <w:sz w:val="22"/>
                    </w:rPr>
                    <w:t xml:space="preserve"> edizione 201</w:t>
                  </w:r>
                  <w:r>
                    <w:rPr>
                      <w:b/>
                      <w:i/>
                      <w:color w:val="984806"/>
                      <w:sz w:val="22"/>
                      <w:lang w:eastAsia="ko-KR"/>
                    </w:rPr>
                    <w:t>8</w:t>
                  </w:r>
                </w:p>
                <w:p w:rsidR="00B01AD5" w:rsidRDefault="00B01AD5">
                  <w:pPr>
                    <w:jc w:val="center"/>
                    <w:rPr>
                      <w:b/>
                      <w:i/>
                      <w:color w:val="FF00FF"/>
                      <w:sz w:val="10"/>
                      <w:lang w:eastAsia="ko-KR"/>
                    </w:rPr>
                  </w:pPr>
                </w:p>
                <w:p w:rsidR="00B01AD5" w:rsidRDefault="00B01AD5">
                  <w:pPr>
                    <w:jc w:val="center"/>
                  </w:pPr>
                  <w:r>
                    <w:rPr>
                      <w:rFonts w:ascii="Verdana" w:hAnsi="Verdana" w:cs="Verdana"/>
                      <w:b/>
                      <w:color w:val="632423"/>
                      <w:sz w:val="22"/>
                      <w:szCs w:val="22"/>
                      <w:u w:val="single"/>
                    </w:rPr>
                    <w:t>www.musicacivica.it</w:t>
                  </w:r>
                </w:p>
                <w:p w:rsidR="00B01AD5" w:rsidRDefault="00B01AD5">
                  <w:pPr>
                    <w:jc w:val="center"/>
                    <w:rPr>
                      <w:rFonts w:ascii="Verdana" w:hAnsi="Verdana" w:cs="Verdana"/>
                      <w:b/>
                      <w:color w:val="800000"/>
                      <w:sz w:val="16"/>
                      <w:szCs w:val="22"/>
                      <w:u w:val="single"/>
                    </w:rPr>
                  </w:pPr>
                </w:p>
                <w:p w:rsidR="00B01AD5" w:rsidRDefault="00B01AD5">
                  <w:pPr>
                    <w:rPr>
                      <w:rFonts w:ascii="Verdana" w:hAnsi="Verdana" w:cs="Verdana"/>
                      <w:b/>
                      <w:color w:val="800000"/>
                      <w:sz w:val="16"/>
                      <w:szCs w:val="22"/>
                      <w:u w:val="single"/>
                    </w:rPr>
                  </w:pPr>
                </w:p>
              </w:txbxContent>
            </v:textbox>
          </v:shape>
        </w:pict>
      </w:r>
    </w:p>
    <w:p w:rsidR="00B01AD5" w:rsidRDefault="00380031" w:rsidP="00D96C95">
      <w:pPr>
        <w:rPr>
          <w:b/>
          <w:sz w:val="22"/>
          <w:szCs w:val="22"/>
          <w:lang w:eastAsia="ko-KR"/>
        </w:rPr>
      </w:pPr>
      <w:r>
        <w:rPr>
          <w:b/>
          <w:noProof/>
          <w:sz w:val="22"/>
          <w:szCs w:val="22"/>
          <w:lang w:eastAsia="it-IT"/>
        </w:rPr>
        <w:drawing>
          <wp:inline distT="0" distB="0" distL="0" distR="0">
            <wp:extent cx="1619250" cy="15240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513" t="-507" r="-513" b="-507"/>
                    <a:stretch>
                      <a:fillRect/>
                    </a:stretch>
                  </pic:blipFill>
                  <pic:spPr bwMode="auto">
                    <a:xfrm>
                      <a:off x="0" y="0"/>
                      <a:ext cx="1619250" cy="1524000"/>
                    </a:xfrm>
                    <a:prstGeom prst="rect">
                      <a:avLst/>
                    </a:prstGeom>
                    <a:solidFill>
                      <a:srgbClr val="FFFFFF"/>
                    </a:solidFill>
                    <a:ln w="9525">
                      <a:noFill/>
                      <a:miter lim="800000"/>
                      <a:headEnd/>
                      <a:tailEnd/>
                    </a:ln>
                  </pic:spPr>
                </pic:pic>
              </a:graphicData>
            </a:graphic>
          </wp:inline>
        </w:drawing>
      </w:r>
    </w:p>
    <w:p w:rsidR="00D96C95" w:rsidRDefault="00D96C95" w:rsidP="00D96C95">
      <w:pPr>
        <w:rPr>
          <w:rFonts w:ascii="BodoniSvtyTwoITCTT-Bold" w:hAnsi="BodoniSvtyTwoITCTT-Bold" w:cs="BodoniSvtyTwoITCTT-Bold" w:hint="eastAsia"/>
          <w:b/>
          <w:i/>
          <w:color w:val="000000"/>
          <w:sz w:val="28"/>
          <w:szCs w:val="26"/>
        </w:rPr>
      </w:pPr>
    </w:p>
    <w:p w:rsidR="00D96C95" w:rsidRDefault="00D96C95" w:rsidP="00D96C95">
      <w:pPr>
        <w:jc w:val="center"/>
      </w:pPr>
      <w:r>
        <w:rPr>
          <w:rFonts w:ascii="BodoniSvtyTwoITCTT-Bold" w:hAnsi="BodoniSvtyTwoITCTT-Bold" w:cs="BodoniSvtyTwoITCTT-Bold"/>
          <w:b/>
          <w:i/>
          <w:color w:val="000000"/>
          <w:sz w:val="28"/>
          <w:szCs w:val="26"/>
        </w:rPr>
        <w:t xml:space="preserve">Domenica 11 marzo 2018 </w:t>
      </w:r>
      <w:r>
        <w:rPr>
          <w:rFonts w:ascii="BodoniSvtyTwoITCTT-BookIta" w:hAnsi="BodoniSvtyTwoITCTT-BookIta" w:cs="BodoniSvtyTwoITCTT-BookIta"/>
          <w:i/>
          <w:color w:val="000000"/>
          <w:sz w:val="28"/>
        </w:rPr>
        <w:t>ore 11.00</w:t>
      </w:r>
    </w:p>
    <w:p w:rsidR="00D96C95" w:rsidRDefault="00D96C95" w:rsidP="00D96C95">
      <w:pPr>
        <w:jc w:val="center"/>
      </w:pPr>
      <w:r>
        <w:rPr>
          <w:rFonts w:ascii="BodoniSvtyTwoITCTT-Book" w:hAnsi="BodoniSvtyTwoITCTT-Book" w:cs="BodoniSvtyTwoITCTT-Book"/>
          <w:color w:val="000000"/>
          <w:sz w:val="28"/>
        </w:rPr>
        <w:t>Vieste, Cineteatro Adriatico</w:t>
      </w:r>
    </w:p>
    <w:p w:rsidR="00D96C95" w:rsidRDefault="00D96C95" w:rsidP="00D96C95">
      <w:pPr>
        <w:jc w:val="center"/>
        <w:rPr>
          <w:color w:val="000000"/>
        </w:rPr>
      </w:pPr>
    </w:p>
    <w:p w:rsidR="00B01AD5" w:rsidRDefault="00B01AD5">
      <w:pPr>
        <w:jc w:val="center"/>
      </w:pPr>
      <w:r>
        <w:rPr>
          <w:rFonts w:ascii="BodoniSvtyTwoITCTT-Bold" w:hAnsi="BodoniSvtyTwoITCTT-Bold" w:cs="BodoniSvtyTwoITCTT-Bold"/>
          <w:b/>
          <w:i/>
          <w:color w:val="000000"/>
          <w:sz w:val="28"/>
          <w:szCs w:val="26"/>
        </w:rPr>
        <w:t xml:space="preserve">Domenica 11 marzo 2018 </w:t>
      </w:r>
      <w:r>
        <w:rPr>
          <w:rFonts w:ascii="BodoniSvtyTwoITCTT-BookIta" w:hAnsi="BodoniSvtyTwoITCTT-BookIta" w:cs="BodoniSvtyTwoITCTT-BookIta"/>
          <w:i/>
          <w:color w:val="000000"/>
          <w:sz w:val="28"/>
        </w:rPr>
        <w:t>ore 18.00</w:t>
      </w:r>
    </w:p>
    <w:p w:rsidR="00B01AD5" w:rsidRDefault="00B01AD5">
      <w:pPr>
        <w:jc w:val="center"/>
      </w:pPr>
      <w:r>
        <w:rPr>
          <w:rFonts w:ascii="BodoniSvtyTwoITCTT-Book" w:hAnsi="BodoniSvtyTwoITCTT-Book" w:cs="BodoniSvtyTwoITCTT-Book"/>
          <w:color w:val="000000"/>
          <w:sz w:val="28"/>
        </w:rPr>
        <w:t>Foggia, Teatro “U. Giordano”</w:t>
      </w:r>
    </w:p>
    <w:p w:rsidR="00B01AD5" w:rsidRDefault="00B01AD5">
      <w:pPr>
        <w:jc w:val="center"/>
        <w:rPr>
          <w:color w:val="000000"/>
        </w:rPr>
      </w:pPr>
    </w:p>
    <w:p w:rsidR="00B01AD5" w:rsidRDefault="00B01AD5">
      <w:pPr>
        <w:jc w:val="center"/>
      </w:pPr>
      <w:r>
        <w:rPr>
          <w:rFonts w:ascii="BodoniSvtyTwoITCTT-Book" w:hAnsi="BodoniSvtyTwoITCTT-Book" w:cs="BodoniSvtyTwoITCTT-Book"/>
          <w:color w:val="000000"/>
          <w:sz w:val="28"/>
        </w:rPr>
        <w:t>CONVERSAZIONE</w:t>
      </w:r>
    </w:p>
    <w:p w:rsidR="00B01AD5" w:rsidRDefault="00B01AD5">
      <w:pPr>
        <w:jc w:val="center"/>
      </w:pPr>
      <w:r>
        <w:rPr>
          <w:rFonts w:ascii="BodoniSvtyTwoITCTT-Bold" w:hAnsi="BodoniSvtyTwoITCTT-Bold" w:cs="BodoniSvtyTwoITCTT-Bold"/>
          <w:b/>
          <w:color w:val="000000"/>
          <w:sz w:val="32"/>
        </w:rPr>
        <w:t>Donne che non si arrendono</w:t>
      </w:r>
    </w:p>
    <w:p w:rsidR="00B01AD5" w:rsidRDefault="00B01AD5">
      <w:pPr>
        <w:jc w:val="center"/>
      </w:pPr>
      <w:r>
        <w:rPr>
          <w:rFonts w:ascii="BodoniSvtyTwoITCTT-Book" w:hAnsi="BodoniSvtyTwoITCTT-Book" w:cs="BodoniSvtyTwoITCTT-Book"/>
          <w:color w:val="000000"/>
          <w:sz w:val="28"/>
        </w:rPr>
        <w:t xml:space="preserve">con </w:t>
      </w:r>
      <w:r>
        <w:rPr>
          <w:rFonts w:ascii="BodoniSvtyTwoITCTT-Bold" w:hAnsi="BodoniSvtyTwoITCTT-Bold" w:cs="BodoniSvtyTwoITCTT-Bold"/>
          <w:b/>
          <w:color w:val="000000"/>
          <w:sz w:val="28"/>
        </w:rPr>
        <w:t>Alessia Sorgato</w:t>
      </w:r>
    </w:p>
    <w:p w:rsidR="00B01AD5" w:rsidRDefault="00B01AD5">
      <w:pPr>
        <w:jc w:val="center"/>
        <w:rPr>
          <w:color w:val="000000"/>
        </w:rPr>
      </w:pPr>
    </w:p>
    <w:p w:rsidR="00B01AD5" w:rsidRDefault="00B01AD5">
      <w:pPr>
        <w:jc w:val="center"/>
      </w:pPr>
      <w:r>
        <w:rPr>
          <w:rFonts w:ascii="BodoniSvtyTwoITCTT-Bold" w:hAnsi="BodoniSvtyTwoITCTT-Bold" w:cs="BodoniSvtyTwoITCTT-Bold"/>
          <w:b/>
          <w:color w:val="000000"/>
          <w:sz w:val="32"/>
        </w:rPr>
        <w:t>Spettacolo teatrale e musicale</w:t>
      </w:r>
    </w:p>
    <w:p w:rsidR="00B01AD5" w:rsidRDefault="00B01AD5">
      <w:pPr>
        <w:jc w:val="center"/>
      </w:pPr>
      <w:r>
        <w:rPr>
          <w:rFonts w:ascii="BodoniSvtyTwoITCTT-Book" w:hAnsi="BodoniSvtyTwoITCTT-Book" w:cs="BodoniSvtyTwoITCTT-Book"/>
          <w:color w:val="000000"/>
          <w:sz w:val="28"/>
        </w:rPr>
        <w:t xml:space="preserve">con </w:t>
      </w:r>
      <w:r>
        <w:rPr>
          <w:rFonts w:ascii="BodoniSvtyTwoITCTT-Bold" w:hAnsi="BodoniSvtyTwoITCTT-Bold" w:cs="BodoniSvtyTwoITCTT-Bold"/>
          <w:b/>
          <w:color w:val="000000"/>
          <w:sz w:val="28"/>
        </w:rPr>
        <w:t xml:space="preserve">Lorenzo Flaherty </w:t>
      </w:r>
      <w:r>
        <w:rPr>
          <w:rFonts w:ascii="BodoniSvtyTwoITCTT-Book" w:hAnsi="BodoniSvtyTwoITCTT-Book" w:cs="BodoniSvtyTwoITCTT-Book"/>
          <w:color w:val="000000"/>
          <w:sz w:val="28"/>
        </w:rPr>
        <w:t xml:space="preserve">e </w:t>
      </w:r>
      <w:r>
        <w:rPr>
          <w:rFonts w:ascii="BodoniSvtyTwoITCTT-Bold" w:hAnsi="BodoniSvtyTwoITCTT-Bold" w:cs="BodoniSvtyTwoITCTT-Bold"/>
          <w:b/>
          <w:color w:val="000000"/>
          <w:sz w:val="28"/>
        </w:rPr>
        <w:t>Stefania Benincaso</w:t>
      </w:r>
    </w:p>
    <w:p w:rsidR="00B01AD5" w:rsidRDefault="00B01AD5">
      <w:pPr>
        <w:jc w:val="center"/>
        <w:rPr>
          <w:color w:val="000000"/>
        </w:rPr>
      </w:pPr>
    </w:p>
    <w:p w:rsidR="00B01AD5" w:rsidRDefault="00B01AD5">
      <w:pPr>
        <w:jc w:val="center"/>
      </w:pPr>
      <w:r>
        <w:rPr>
          <w:rFonts w:ascii="BodoniSvtyTwoITCTT-Book" w:hAnsi="BodoniSvtyTwoITCTT-Book" w:cs="BodoniSvtyTwoITCTT-Book"/>
          <w:color w:val="000000"/>
          <w:sz w:val="28"/>
        </w:rPr>
        <w:t>Testi di</w:t>
      </w:r>
    </w:p>
    <w:p w:rsidR="00B01AD5" w:rsidRDefault="00B01AD5">
      <w:pPr>
        <w:jc w:val="center"/>
        <w:rPr>
          <w:color w:val="000000"/>
        </w:rPr>
      </w:pPr>
      <w:r>
        <w:rPr>
          <w:rFonts w:ascii="BodoniSvtyTwoITCTT-Bold" w:hAnsi="BodoniSvtyTwoITCTT-Bold" w:cs="BodoniSvtyTwoITCTT-Bold"/>
          <w:b/>
          <w:color w:val="000000"/>
          <w:sz w:val="28"/>
        </w:rPr>
        <w:t>Giovan Battista Basile, Fëdor Dostoevskij</w:t>
      </w:r>
      <w:r w:rsidR="00D96C95">
        <w:rPr>
          <w:rFonts w:ascii="BodoniSvtyTwoITCTT-Bold" w:hAnsi="BodoniSvtyTwoITCTT-Bold" w:cs="BodoniSvtyTwoITCTT-Bold"/>
          <w:b/>
          <w:color w:val="000000"/>
          <w:sz w:val="28"/>
        </w:rPr>
        <w:t xml:space="preserve"> e autori vari</w:t>
      </w:r>
    </w:p>
    <w:p w:rsidR="00D96C95" w:rsidRDefault="00D96C95">
      <w:pPr>
        <w:jc w:val="center"/>
        <w:rPr>
          <w:rFonts w:ascii="BodoniSvtyTwoITCTT-Bold" w:hAnsi="BodoniSvtyTwoITCTT-Bold" w:cs="BodoniSvtyTwoITCTT-Bold" w:hint="eastAsia"/>
          <w:b/>
          <w:color w:val="000000"/>
          <w:sz w:val="28"/>
        </w:rPr>
      </w:pPr>
    </w:p>
    <w:p w:rsidR="00D96C95" w:rsidRDefault="00D96C95" w:rsidP="00D96C95">
      <w:pPr>
        <w:jc w:val="center"/>
        <w:rPr>
          <w:b/>
          <w:sz w:val="32"/>
          <w:szCs w:val="32"/>
        </w:rPr>
      </w:pPr>
      <w:r w:rsidRPr="00D027EF">
        <w:rPr>
          <w:b/>
          <w:sz w:val="32"/>
          <w:szCs w:val="32"/>
        </w:rPr>
        <w:t>Ensemble Musica Civica</w:t>
      </w:r>
    </w:p>
    <w:p w:rsidR="00D96C95" w:rsidRDefault="008B40D9" w:rsidP="00D96C95">
      <w:pPr>
        <w:jc w:val="center"/>
        <w:rPr>
          <w:sz w:val="32"/>
          <w:szCs w:val="32"/>
        </w:rPr>
      </w:pPr>
      <w:r w:rsidRPr="008B40D9">
        <w:rPr>
          <w:b/>
          <w:sz w:val="32"/>
          <w:szCs w:val="32"/>
        </w:rPr>
        <w:t>Dino De Palma</w:t>
      </w:r>
      <w:r>
        <w:rPr>
          <w:sz w:val="32"/>
          <w:szCs w:val="32"/>
        </w:rPr>
        <w:t xml:space="preserve">, </w:t>
      </w:r>
      <w:r w:rsidRPr="008B40D9">
        <w:rPr>
          <w:i/>
          <w:sz w:val="32"/>
          <w:szCs w:val="32"/>
        </w:rPr>
        <w:t>violino</w:t>
      </w:r>
    </w:p>
    <w:p w:rsidR="008B40D9" w:rsidRPr="008B40D9" w:rsidRDefault="008B40D9" w:rsidP="00D96C95">
      <w:pPr>
        <w:jc w:val="center"/>
        <w:rPr>
          <w:i/>
          <w:sz w:val="32"/>
          <w:szCs w:val="32"/>
        </w:rPr>
      </w:pPr>
      <w:r w:rsidRPr="008B40D9">
        <w:rPr>
          <w:b/>
          <w:sz w:val="32"/>
          <w:szCs w:val="32"/>
        </w:rPr>
        <w:t>Luciano Tarantino</w:t>
      </w:r>
      <w:r>
        <w:rPr>
          <w:sz w:val="32"/>
          <w:szCs w:val="32"/>
        </w:rPr>
        <w:t xml:space="preserve">, </w:t>
      </w:r>
      <w:r w:rsidRPr="008B40D9">
        <w:rPr>
          <w:i/>
          <w:sz w:val="32"/>
          <w:szCs w:val="32"/>
        </w:rPr>
        <w:t>violoncello</w:t>
      </w:r>
    </w:p>
    <w:p w:rsidR="008B40D9" w:rsidRPr="008B40D9" w:rsidRDefault="008B40D9" w:rsidP="00D96C95">
      <w:pPr>
        <w:jc w:val="center"/>
        <w:rPr>
          <w:i/>
          <w:sz w:val="32"/>
          <w:szCs w:val="32"/>
        </w:rPr>
      </w:pPr>
      <w:r w:rsidRPr="008B40D9">
        <w:rPr>
          <w:b/>
          <w:sz w:val="32"/>
          <w:szCs w:val="32"/>
        </w:rPr>
        <w:t>Clara Gizzi</w:t>
      </w:r>
      <w:r>
        <w:rPr>
          <w:sz w:val="32"/>
          <w:szCs w:val="32"/>
        </w:rPr>
        <w:t xml:space="preserve">, </w:t>
      </w:r>
      <w:r w:rsidRPr="008B40D9">
        <w:rPr>
          <w:i/>
          <w:sz w:val="32"/>
          <w:szCs w:val="32"/>
        </w:rPr>
        <w:t>arpa</w:t>
      </w:r>
    </w:p>
    <w:p w:rsidR="008B40D9" w:rsidRPr="008B40D9" w:rsidRDefault="008B40D9" w:rsidP="00D96C95">
      <w:pPr>
        <w:jc w:val="center"/>
        <w:rPr>
          <w:i/>
          <w:sz w:val="32"/>
          <w:szCs w:val="32"/>
        </w:rPr>
      </w:pPr>
      <w:r w:rsidRPr="008B40D9">
        <w:rPr>
          <w:b/>
          <w:sz w:val="32"/>
          <w:szCs w:val="32"/>
        </w:rPr>
        <w:t>Gianni Iorio</w:t>
      </w:r>
      <w:r>
        <w:rPr>
          <w:sz w:val="32"/>
          <w:szCs w:val="32"/>
        </w:rPr>
        <w:t xml:space="preserve">, </w:t>
      </w:r>
      <w:r w:rsidRPr="008B40D9">
        <w:rPr>
          <w:i/>
          <w:sz w:val="32"/>
          <w:szCs w:val="32"/>
        </w:rPr>
        <w:t>bandoneon</w:t>
      </w:r>
    </w:p>
    <w:p w:rsidR="00B01AD5" w:rsidRDefault="00B01AD5" w:rsidP="008B40D9">
      <w:pPr>
        <w:rPr>
          <w:color w:val="000000"/>
        </w:rPr>
      </w:pPr>
    </w:p>
    <w:p w:rsidR="00B01AD5" w:rsidRDefault="00B01AD5">
      <w:pPr>
        <w:jc w:val="center"/>
      </w:pPr>
      <w:r>
        <w:rPr>
          <w:rFonts w:ascii="BodoniSvtyTwoITCTT-Bold" w:hAnsi="BodoniSvtyTwoITCTT-Bold" w:cs="BodoniSvtyTwoITCTT-Bold"/>
          <w:b/>
          <w:color w:val="000000"/>
          <w:sz w:val="28"/>
        </w:rPr>
        <w:t>Federico Vigorito</w:t>
      </w:r>
      <w:r>
        <w:rPr>
          <w:rFonts w:ascii="BodoniSvtyTwoITCTT-BookIta" w:hAnsi="BodoniSvtyTwoITCTT-BookIta" w:cs="BodoniSvtyTwoITCTT-BookIta"/>
          <w:i/>
          <w:color w:val="000000"/>
          <w:sz w:val="28"/>
        </w:rPr>
        <w:t>, regia</w:t>
      </w:r>
    </w:p>
    <w:p w:rsidR="00B01AD5" w:rsidRDefault="00B01AD5">
      <w:pPr>
        <w:jc w:val="center"/>
        <w:rPr>
          <w:color w:val="000000"/>
        </w:rPr>
      </w:pPr>
    </w:p>
    <w:p w:rsidR="008B40D9" w:rsidRDefault="00B01AD5" w:rsidP="008B40D9">
      <w:pPr>
        <w:jc w:val="center"/>
      </w:pPr>
      <w:r>
        <w:rPr>
          <w:rFonts w:ascii="BodoniSvtyTwoITCTT-Bold" w:hAnsi="BodoniSvtyTwoITCTT-Bold" w:cs="BodoniSvtyTwoITCTT-Bold"/>
          <w:b/>
          <w:color w:val="000000"/>
          <w:sz w:val="28"/>
        </w:rPr>
        <w:t>Nicola D’Agnelli</w:t>
      </w:r>
      <w:r>
        <w:rPr>
          <w:rFonts w:ascii="BodoniSvtyTwoITCTT-BookIta" w:hAnsi="BodoniSvtyTwoITCTT-BookIta" w:cs="BodoniSvtyTwoITCTT-BookIta"/>
          <w:i/>
          <w:color w:val="000000"/>
          <w:sz w:val="28"/>
        </w:rPr>
        <w:t xml:space="preserve">, </w:t>
      </w:r>
      <w:r>
        <w:rPr>
          <w:rFonts w:ascii="BodoniSvtyTwoITCTT-Bold" w:hAnsi="BodoniSvtyTwoITCTT-Bold" w:cs="BodoniSvtyTwoITCTT-Bold"/>
          <w:b/>
          <w:color w:val="000000"/>
          <w:sz w:val="28"/>
        </w:rPr>
        <w:t>Valentina Savino</w:t>
      </w:r>
      <w:r>
        <w:rPr>
          <w:rFonts w:ascii="BodoniSvtyTwoITCTT-BookIta" w:hAnsi="BodoniSvtyTwoITCTT-BookIta" w:cs="BodoniSvtyTwoITCTT-BookIta"/>
          <w:i/>
          <w:color w:val="000000"/>
          <w:sz w:val="28"/>
        </w:rPr>
        <w:t xml:space="preserve">, </w:t>
      </w:r>
      <w:r>
        <w:rPr>
          <w:rFonts w:ascii="BodoniSvtyTwoITCTT-Bold" w:hAnsi="BodoniSvtyTwoITCTT-Bold" w:cs="BodoniSvtyTwoITCTT-Bold"/>
          <w:b/>
          <w:color w:val="000000"/>
          <w:sz w:val="28"/>
        </w:rPr>
        <w:t>Leandro Summo</w:t>
      </w:r>
      <w:r>
        <w:rPr>
          <w:rFonts w:ascii="BodoniSvtyTwoITCTT-BookIta" w:hAnsi="BodoniSvtyTwoITCTT-BookIta" w:cs="BodoniSvtyTwoITCTT-BookIta"/>
          <w:i/>
          <w:color w:val="000000"/>
          <w:sz w:val="28"/>
        </w:rPr>
        <w:t xml:space="preserve">, </w:t>
      </w:r>
      <w:r w:rsidR="008B40D9">
        <w:rPr>
          <w:rFonts w:ascii="BodoniSvtyTwoITCTT-BookIta" w:hAnsi="BodoniSvtyTwoITCTT-BookIta" w:cs="BodoniSvtyTwoITCTT-BookIta"/>
          <w:i/>
          <w:color w:val="000000"/>
          <w:sz w:val="28"/>
        </w:rPr>
        <w:t>stage designer</w:t>
      </w:r>
    </w:p>
    <w:p w:rsidR="00B01AD5" w:rsidRDefault="00B01AD5">
      <w:pPr>
        <w:rPr>
          <w:rFonts w:ascii="BodoniSvtyTwoITCTT-Bold" w:hAnsi="BodoniSvtyTwoITCTT-Bold" w:cs="BodoniSvtyTwoITCTT-Bold" w:hint="eastAsia"/>
          <w:i/>
          <w:iCs/>
          <w:color w:val="000000"/>
          <w:sz w:val="28"/>
          <w:szCs w:val="28"/>
        </w:rPr>
      </w:pPr>
    </w:p>
    <w:p w:rsidR="00B01AD5" w:rsidRDefault="00B01AD5">
      <w:pPr>
        <w:jc w:val="both"/>
        <w:rPr>
          <w:rFonts w:ascii="BodoniSvtyTwoITCTT-Bold" w:hAnsi="BodoniSvtyTwoITCTT-Bold" w:cs="BodoniSvtyTwoITCTT-Bold" w:hint="eastAsia"/>
          <w:i/>
          <w:iCs/>
          <w:color w:val="000000"/>
          <w:sz w:val="28"/>
          <w:szCs w:val="28"/>
        </w:rPr>
      </w:pPr>
    </w:p>
    <w:p w:rsidR="00B01AD5" w:rsidRDefault="00B01AD5">
      <w:pPr>
        <w:jc w:val="both"/>
      </w:pPr>
      <w:r>
        <w:rPr>
          <w:rFonts w:ascii="BodoniSvtyTwoITCTT-Bold" w:hAnsi="BodoniSvtyTwoITCTT-Bold" w:cs="BodoniSvtyTwoITCTT-Bold"/>
          <w:b/>
          <w:color w:val="000000"/>
          <w:sz w:val="28"/>
          <w:szCs w:val="28"/>
        </w:rPr>
        <w:t>Note d’ascolto</w:t>
      </w:r>
    </w:p>
    <w:p w:rsidR="00B01AD5" w:rsidRDefault="00B01AD5">
      <w:pPr>
        <w:jc w:val="both"/>
      </w:pPr>
      <w:r>
        <w:rPr>
          <w:rFonts w:ascii="Verdana" w:hAnsi="Verdana" w:cs="Verdana"/>
          <w:color w:val="000000"/>
        </w:rPr>
        <w:t xml:space="preserve">Partendo da storie vere raccolte negli anni, l’avvocato cassazionista Alessia Sorgato affronta il drammatico tema della violenza sulle donne in tutte le sue molteplici declinazioni: dalla violazione degli obblighi famigliari ai reati su internet, dallo stalking ai maltrattamenti, dalla prostituzione minorile alla violenza sessuale, su su fino all'uxoricidio. La Sorgato traccia i profili degli offender, ma delinea anche quelli delle vittime. Con un linguaggio semplice ed efficace ci guida nei meandri della giurisprudenza, ci parla di coraggio e di fragilità, di presa di coscienza e di speranza, di tutto quello che succede </w:t>
      </w:r>
      <w:r>
        <w:rPr>
          <w:rFonts w:ascii="Verdana" w:hAnsi="Verdana" w:cs="Verdana"/>
          <w:color w:val="000000"/>
        </w:rPr>
        <w:lastRenderedPageBreak/>
        <w:t>quando una donna decide di aprire una porta - o meglio una serie di porte – per raccontare la sua storia e denunciare.</w:t>
      </w:r>
    </w:p>
    <w:p w:rsidR="00B01AD5" w:rsidRDefault="00B01AD5">
      <w:pPr>
        <w:jc w:val="both"/>
      </w:pPr>
      <w:r>
        <w:rPr>
          <w:rFonts w:ascii="Verdana" w:hAnsi="Verdana" w:cs="Verdana"/>
          <w:color w:val="000000"/>
        </w:rPr>
        <w:t>Dalla realtà al palcoscenico, senza soluzione di continuità, le voci dei due attori Lorenzo Flaherty e Stefania Benincaso animano uno spettacolo dal doppio piano narrativo, in cui musica e parole si fondono in un poetico manifesto contro la violenza sulle donne</w:t>
      </w:r>
      <w:r w:rsidR="008B40D9">
        <w:rPr>
          <w:rFonts w:ascii="Verdana" w:hAnsi="Verdana" w:cs="Verdana"/>
          <w:color w:val="000000"/>
        </w:rPr>
        <w:t xml:space="preserve"> per scavare </w:t>
      </w:r>
      <w:r>
        <w:rPr>
          <w:rFonts w:ascii="Verdana" w:hAnsi="Verdana" w:cs="Verdana"/>
          <w:color w:val="000000"/>
        </w:rPr>
        <w:t>all’interno di storie diverse ma legate tra loro da qualcosa di doloroso e atavico, per denunciare ogni declinazione di quella che sempre troppo tardi definiamo “violenza”.</w:t>
      </w:r>
    </w:p>
    <w:p w:rsidR="00B01AD5" w:rsidRDefault="00B01AD5">
      <w:pPr>
        <w:jc w:val="both"/>
      </w:pPr>
      <w:r>
        <w:rPr>
          <w:rFonts w:ascii="Verdana" w:hAnsi="Verdana" w:cs="Verdana"/>
          <w:color w:val="000000"/>
        </w:rPr>
        <w:t xml:space="preserve">La violenza non si ferma dentro le mura domestiche, prosegue in un clima sociale che spinge all’omertà e alla vergogna, che fruga nei dettagli imbarazzanti, che condanna la donna per “essersela cercata”. I testi di </w:t>
      </w:r>
      <w:r>
        <w:rPr>
          <w:rFonts w:ascii="Verdana" w:hAnsi="Verdana" w:cs="Verdana"/>
          <w:i/>
          <w:iCs/>
          <w:color w:val="000000"/>
        </w:rPr>
        <w:t xml:space="preserve">Donne che non si arrendono </w:t>
      </w:r>
      <w:r>
        <w:rPr>
          <w:rFonts w:ascii="Verdana" w:hAnsi="Verdana" w:cs="Verdana"/>
          <w:color w:val="000000"/>
        </w:rPr>
        <w:t>ci parlano, da diversi punti di vista, di casi che continuano a riempire le pagine della nostra cronaca quotidiana. Cosa c’è alle radici del male? Cosa si nasconde dietro quel percorso di soprusi e dolore che risponde al nome di violenza di genere? E soprattutto, quante forme può assumere la violenza?</w:t>
      </w:r>
    </w:p>
    <w:p w:rsidR="00B01AD5" w:rsidRDefault="00B01AD5">
      <w:pPr>
        <w:jc w:val="both"/>
      </w:pPr>
      <w:r>
        <w:rPr>
          <w:rFonts w:ascii="Verdana" w:hAnsi="Verdana" w:cs="Verdana"/>
          <w:color w:val="000000"/>
        </w:rPr>
        <w:t>L’arte stavolta compie un viaggio per arrivare alle radici del male, per scovarlo, conoscerlo, affrontarlo e, chissà, per liberarlo.</w:t>
      </w:r>
    </w:p>
    <w:p w:rsidR="00B01AD5" w:rsidRDefault="00B01AD5">
      <w:pPr>
        <w:jc w:val="both"/>
        <w:rPr>
          <w:color w:val="000000"/>
          <w:sz w:val="28"/>
          <w:szCs w:val="28"/>
        </w:rPr>
      </w:pPr>
    </w:p>
    <w:p w:rsidR="00B01AD5" w:rsidRDefault="00B01AD5">
      <w:pPr>
        <w:jc w:val="both"/>
      </w:pPr>
      <w:r>
        <w:rPr>
          <w:rFonts w:ascii="BauerBodoniStd-Bold" w:hAnsi="BauerBodoniStd-Bold" w:cs="BauerBodoniStd-Bold"/>
          <w:b/>
          <w:color w:val="000000"/>
          <w:sz w:val="28"/>
          <w:szCs w:val="28"/>
        </w:rPr>
        <w:t>Alessia Sorgato</w:t>
      </w:r>
    </w:p>
    <w:p w:rsidR="00B01AD5" w:rsidRDefault="00B01AD5">
      <w:pPr>
        <w:jc w:val="both"/>
      </w:pPr>
      <w:r>
        <w:rPr>
          <w:rFonts w:ascii="Verdana" w:hAnsi="Verdana" w:cs="Verdana"/>
          <w:color w:val="000000"/>
        </w:rPr>
        <w:t>Nata a Milano nel 1968, è cassazionista specializzata in diritto penale. Da sempre coraggiosamente impegnata a fianco delle donne nella lotta alle violenze di genere, legale penalista di riferimento di centri antiviolenza (in particolare Soccorso Rosa dell’Ospedale san Carlo di Milano), sportelli anti-stalking e onlus dedite alla protezione di donne e bambini (in particolare TizianaVive e Pangea onlus), Alessia Sorgato affianca alla sua attività professionale un importante impegno divulgativo attraverso pubblicazioni, libri, articoli e partecipazione a convegni, anche in sedi internazionali.</w:t>
      </w:r>
    </w:p>
    <w:p w:rsidR="00B01AD5" w:rsidRDefault="00B01AD5">
      <w:pPr>
        <w:jc w:val="both"/>
      </w:pPr>
      <w:r>
        <w:rPr>
          <w:rFonts w:ascii="Verdana" w:hAnsi="Verdana" w:cs="Verdana"/>
          <w:color w:val="000000"/>
        </w:rPr>
        <w:t xml:space="preserve">Già membro del comitato di redazione della rivista </w:t>
      </w:r>
      <w:r>
        <w:rPr>
          <w:rFonts w:ascii="Verdana" w:hAnsi="Verdana" w:cs="Verdana"/>
        </w:rPr>
        <w:t xml:space="preserve">informatica </w:t>
      </w:r>
      <w:hyperlink r:id="rId8" w:history="1">
        <w:r>
          <w:rPr>
            <w:rStyle w:val="Collegamentoipertestuale"/>
            <w:rFonts w:ascii="Verdana" w:hAnsi="Verdana" w:cs="Verdana"/>
            <w:color w:val="00000A"/>
            <w:u w:val="none"/>
          </w:rPr>
          <w:t>www.penale.it</w:t>
        </w:r>
      </w:hyperlink>
      <w:r>
        <w:rPr>
          <w:rFonts w:ascii="Verdana" w:hAnsi="Verdana" w:cs="Verdana"/>
        </w:rPr>
        <w:t xml:space="preserve">,  fondata </w:t>
      </w:r>
      <w:r>
        <w:rPr>
          <w:rFonts w:ascii="Verdana" w:hAnsi="Verdana" w:cs="Verdana"/>
          <w:color w:val="000000"/>
        </w:rPr>
        <w:t xml:space="preserve">dall’avv. Daniele Minotti, e redattrice delle riviste </w:t>
      </w:r>
      <w:r>
        <w:rPr>
          <w:rFonts w:ascii="Verdana" w:hAnsi="Verdana" w:cs="Verdana"/>
          <w:i/>
          <w:iCs/>
          <w:color w:val="000000"/>
        </w:rPr>
        <w:t xml:space="preserve">Professione Avvocato, Il Merito, Guida Lavoro, Diritto e Pratica delle società, La Circolare di Lavoro e Previdenza, </w:t>
      </w:r>
      <w:r>
        <w:rPr>
          <w:rFonts w:ascii="Verdana" w:hAnsi="Verdana" w:cs="Verdana"/>
          <w:color w:val="000000"/>
        </w:rPr>
        <w:t xml:space="preserve">è cofondatrice dell’Associazione </w:t>
      </w:r>
      <w:r>
        <w:rPr>
          <w:rFonts w:ascii="Verdana" w:hAnsi="Verdana" w:cs="Verdana"/>
          <w:i/>
          <w:iCs/>
          <w:color w:val="000000"/>
        </w:rPr>
        <w:t xml:space="preserve">Amici della Casa dei Diritti </w:t>
      </w:r>
      <w:r>
        <w:rPr>
          <w:rFonts w:ascii="Verdana" w:hAnsi="Verdana" w:cs="Verdana"/>
          <w:color w:val="000000"/>
        </w:rPr>
        <w:t>del Comune di Milano.</w:t>
      </w:r>
    </w:p>
    <w:p w:rsidR="00B01AD5" w:rsidRDefault="00B01AD5">
      <w:pPr>
        <w:jc w:val="both"/>
      </w:pPr>
      <w:r>
        <w:rPr>
          <w:rFonts w:ascii="Verdana" w:hAnsi="Verdana" w:cs="Verdana"/>
          <w:color w:val="000000"/>
        </w:rPr>
        <w:t xml:space="preserve">Alessia Sorgato pubblica articoli e saggi in materia di violenza domestica e diritti lgbt sul blog </w:t>
      </w:r>
      <w:r>
        <w:rPr>
          <w:rFonts w:ascii="Verdana" w:hAnsi="Verdana" w:cs="Verdana"/>
          <w:i/>
          <w:iCs/>
          <w:color w:val="000000"/>
        </w:rPr>
        <w:t>Gli Intrusi</w:t>
      </w:r>
      <w:r>
        <w:rPr>
          <w:rFonts w:ascii="Verdana" w:hAnsi="Verdana" w:cs="Verdana"/>
          <w:color w:val="000000"/>
        </w:rPr>
        <w:t>. Nella primavera del 2015 ha conseguito un Master in criminologia ad indirizzo vittimologico.</w:t>
      </w:r>
    </w:p>
    <w:p w:rsidR="00B01AD5" w:rsidRDefault="00B01AD5">
      <w:pPr>
        <w:jc w:val="both"/>
        <w:rPr>
          <w:color w:val="000000"/>
          <w:sz w:val="28"/>
          <w:szCs w:val="28"/>
        </w:rPr>
      </w:pPr>
    </w:p>
    <w:p w:rsidR="00B01AD5" w:rsidRDefault="00B01AD5">
      <w:pPr>
        <w:jc w:val="both"/>
      </w:pPr>
      <w:r>
        <w:rPr>
          <w:rFonts w:ascii="BauerBodoniStd-Bold" w:hAnsi="BauerBodoniStd-Bold" w:cs="BauerBodoniStd-Bold"/>
          <w:b/>
          <w:color w:val="000000"/>
          <w:sz w:val="28"/>
          <w:szCs w:val="28"/>
        </w:rPr>
        <w:t>Lorenzo Flaherty</w:t>
      </w:r>
    </w:p>
    <w:p w:rsidR="00B01AD5" w:rsidRDefault="00B01AD5">
      <w:pPr>
        <w:jc w:val="both"/>
      </w:pPr>
      <w:r>
        <w:rPr>
          <w:rFonts w:ascii="Verdana" w:hAnsi="Verdana" w:cs="Verdana"/>
          <w:bCs/>
        </w:rPr>
        <w:t>Nato a Roma nel 1967, Flaherty è un attore italiano, di padre irlandese e madre italiana.</w:t>
      </w:r>
    </w:p>
    <w:p w:rsidR="00B01AD5" w:rsidRDefault="00B01AD5">
      <w:pPr>
        <w:jc w:val="both"/>
      </w:pPr>
      <w:r>
        <w:rPr>
          <w:rFonts w:ascii="Verdana" w:hAnsi="Verdana" w:cs="Verdana"/>
          <w:bCs/>
        </w:rPr>
        <w:t xml:space="preserve">Dopo il debutto nel 1986 con il film </w:t>
      </w:r>
      <w:r>
        <w:rPr>
          <w:rFonts w:ascii="Verdana" w:hAnsi="Verdana" w:cs="Verdana"/>
          <w:bCs/>
          <w:i/>
          <w:iCs/>
        </w:rPr>
        <w:t>Dèmoni 2</w:t>
      </w:r>
      <w:r>
        <w:rPr>
          <w:rFonts w:ascii="Verdana" w:hAnsi="Verdana" w:cs="Verdana"/>
          <w:bCs/>
        </w:rPr>
        <w:t xml:space="preserve">, regia di Lamberto Bava, lavora anche in teatro sia come attore recitando nel </w:t>
      </w:r>
      <w:r>
        <w:rPr>
          <w:rFonts w:ascii="Verdana" w:hAnsi="Verdana" w:cs="Verdana"/>
          <w:bCs/>
          <w:i/>
          <w:iCs/>
        </w:rPr>
        <w:t xml:space="preserve">Macbeth </w:t>
      </w:r>
      <w:r>
        <w:rPr>
          <w:rFonts w:ascii="Verdana" w:hAnsi="Verdana" w:cs="Verdana"/>
          <w:bCs/>
        </w:rPr>
        <w:t xml:space="preserve">sia come regista de </w:t>
      </w:r>
      <w:r>
        <w:rPr>
          <w:rFonts w:ascii="Verdana" w:hAnsi="Verdana" w:cs="Verdana"/>
          <w:bCs/>
          <w:i/>
          <w:iCs/>
        </w:rPr>
        <w:t>L'ultimo spettacolo</w:t>
      </w:r>
      <w:r>
        <w:rPr>
          <w:rFonts w:ascii="Verdana" w:hAnsi="Verdana" w:cs="Verdana"/>
          <w:bCs/>
        </w:rPr>
        <w:t xml:space="preserve">. Segue la partecipazione al film </w:t>
      </w:r>
      <w:r>
        <w:rPr>
          <w:rFonts w:ascii="Verdana" w:hAnsi="Verdana" w:cs="Verdana"/>
          <w:bCs/>
          <w:i/>
          <w:iCs/>
        </w:rPr>
        <w:t xml:space="preserve">Ciao ma' </w:t>
      </w:r>
      <w:r>
        <w:rPr>
          <w:rFonts w:ascii="Verdana" w:hAnsi="Verdana" w:cs="Verdana"/>
          <w:bCs/>
        </w:rPr>
        <w:t xml:space="preserve">su Vasco Rossi, ma il primo ruolo di rilievo è nel film di Marco Tullio Giordana </w:t>
      </w:r>
      <w:r>
        <w:rPr>
          <w:rFonts w:ascii="Verdana" w:hAnsi="Verdana" w:cs="Verdana"/>
          <w:bCs/>
          <w:i/>
          <w:iCs/>
        </w:rPr>
        <w:t xml:space="preserve">Appuntamento a Liverpool </w:t>
      </w:r>
      <w:r>
        <w:rPr>
          <w:rFonts w:ascii="Verdana" w:hAnsi="Verdana" w:cs="Verdana"/>
          <w:bCs/>
        </w:rPr>
        <w:t xml:space="preserve">(1988). Nel 1991 viene diretto da Lucio Fulci in </w:t>
      </w:r>
      <w:r>
        <w:rPr>
          <w:rFonts w:ascii="Verdana" w:hAnsi="Verdana" w:cs="Verdana"/>
          <w:bCs/>
          <w:i/>
          <w:iCs/>
        </w:rPr>
        <w:t>Voci dal profondo</w:t>
      </w:r>
      <w:r>
        <w:rPr>
          <w:rFonts w:ascii="Verdana" w:hAnsi="Verdana" w:cs="Verdana"/>
          <w:bCs/>
        </w:rPr>
        <w:t xml:space="preserve">, nel 1996 da Pupi Avati in </w:t>
      </w:r>
      <w:r>
        <w:rPr>
          <w:rFonts w:ascii="Verdana" w:hAnsi="Verdana" w:cs="Verdana"/>
          <w:bCs/>
          <w:i/>
          <w:iCs/>
        </w:rPr>
        <w:t>Festival</w:t>
      </w:r>
      <w:r>
        <w:rPr>
          <w:rFonts w:ascii="Verdana" w:hAnsi="Verdana" w:cs="Verdana"/>
          <w:bCs/>
        </w:rPr>
        <w:t xml:space="preserve">. Sempre con Pupi Avati e Fabrizio Laurenti è il protagonista del miniserial esoterico per Rai 1 </w:t>
      </w:r>
      <w:r>
        <w:rPr>
          <w:rFonts w:ascii="Verdana" w:hAnsi="Verdana" w:cs="Verdana"/>
          <w:bCs/>
          <w:i/>
          <w:iCs/>
        </w:rPr>
        <w:t xml:space="preserve">Voci notturne </w:t>
      </w:r>
      <w:r>
        <w:rPr>
          <w:rFonts w:ascii="Verdana" w:hAnsi="Verdana" w:cs="Verdana"/>
          <w:bCs/>
        </w:rPr>
        <w:t xml:space="preserve">del 1995. Il primo ruolo da protagonista è nel film di guerra </w:t>
      </w:r>
      <w:r>
        <w:rPr>
          <w:rFonts w:ascii="Verdana" w:hAnsi="Verdana" w:cs="Verdana"/>
          <w:bCs/>
          <w:i/>
          <w:iCs/>
        </w:rPr>
        <w:t xml:space="preserve">Porzûs </w:t>
      </w:r>
      <w:r>
        <w:rPr>
          <w:rFonts w:ascii="Verdana" w:hAnsi="Verdana" w:cs="Verdana"/>
          <w:bCs/>
        </w:rPr>
        <w:t xml:space="preserve">(1997), regia di Renzo </w:t>
      </w:r>
      <w:r>
        <w:rPr>
          <w:rFonts w:ascii="Verdana" w:hAnsi="Verdana" w:cs="Verdana"/>
          <w:bCs/>
        </w:rPr>
        <w:lastRenderedPageBreak/>
        <w:t xml:space="preserve">Martinelli. Lavora poi con Maurizio Anania in </w:t>
      </w:r>
      <w:r>
        <w:rPr>
          <w:rFonts w:ascii="Verdana" w:hAnsi="Verdana" w:cs="Verdana"/>
          <w:bCs/>
          <w:i/>
          <w:iCs/>
        </w:rPr>
        <w:t xml:space="preserve">Odi et amo </w:t>
      </w:r>
      <w:r>
        <w:rPr>
          <w:rFonts w:ascii="Verdana" w:hAnsi="Verdana" w:cs="Verdana"/>
          <w:bCs/>
        </w:rPr>
        <w:t xml:space="preserve">(1998) e </w:t>
      </w:r>
      <w:r>
        <w:rPr>
          <w:rFonts w:ascii="Verdana" w:hAnsi="Verdana" w:cs="Verdana"/>
          <w:bCs/>
          <w:i/>
          <w:iCs/>
        </w:rPr>
        <w:t xml:space="preserve">Il conte di Melissa </w:t>
      </w:r>
      <w:r>
        <w:rPr>
          <w:rFonts w:ascii="Verdana" w:hAnsi="Verdana" w:cs="Verdana"/>
          <w:bCs/>
        </w:rPr>
        <w:t xml:space="preserve">(2000) e con Carlo Vanzina in </w:t>
      </w:r>
      <w:r>
        <w:rPr>
          <w:rFonts w:ascii="Verdana" w:hAnsi="Verdana" w:cs="Verdana"/>
          <w:bCs/>
          <w:i/>
          <w:iCs/>
        </w:rPr>
        <w:t xml:space="preserve">Barzellette </w:t>
      </w:r>
      <w:r>
        <w:rPr>
          <w:rFonts w:ascii="Verdana" w:hAnsi="Verdana" w:cs="Verdana"/>
          <w:bCs/>
        </w:rPr>
        <w:t>(2004).</w:t>
      </w:r>
    </w:p>
    <w:p w:rsidR="00B01AD5" w:rsidRDefault="00B01AD5">
      <w:pPr>
        <w:jc w:val="both"/>
      </w:pPr>
      <w:r>
        <w:rPr>
          <w:rFonts w:ascii="Verdana" w:hAnsi="Verdana" w:cs="Verdana"/>
          <w:bCs/>
        </w:rPr>
        <w:t xml:space="preserve">Ottiene i maggiori successi lavorando in numerose fiction tv, tra cui ricordiamo le miniserie tv </w:t>
      </w:r>
      <w:r>
        <w:rPr>
          <w:rFonts w:ascii="Verdana" w:hAnsi="Verdana" w:cs="Verdana"/>
          <w:bCs/>
          <w:i/>
          <w:iCs/>
        </w:rPr>
        <w:t>Piazza di Spagna</w:t>
      </w:r>
      <w:r>
        <w:rPr>
          <w:rFonts w:ascii="Verdana" w:hAnsi="Verdana" w:cs="Verdana"/>
          <w:bCs/>
        </w:rPr>
        <w:t xml:space="preserve">, regia di Florestano Vancini, </w:t>
      </w:r>
      <w:r>
        <w:rPr>
          <w:rFonts w:ascii="Verdana" w:hAnsi="Verdana" w:cs="Verdana"/>
          <w:bCs/>
          <w:i/>
          <w:iCs/>
        </w:rPr>
        <w:t>Passioni</w:t>
      </w:r>
      <w:r>
        <w:rPr>
          <w:rFonts w:ascii="Verdana" w:hAnsi="Verdana" w:cs="Verdana"/>
          <w:bCs/>
        </w:rPr>
        <w:t xml:space="preserve">, regia di Fabrizio Costa, entrambe del 1993, e </w:t>
      </w:r>
      <w:r>
        <w:rPr>
          <w:rFonts w:ascii="Verdana" w:hAnsi="Verdana" w:cs="Verdana"/>
          <w:bCs/>
          <w:i/>
          <w:iCs/>
        </w:rPr>
        <w:t xml:space="preserve">La dottoressa Giò </w:t>
      </w:r>
      <w:r>
        <w:rPr>
          <w:rFonts w:ascii="Verdana" w:hAnsi="Verdana" w:cs="Verdana"/>
          <w:bCs/>
        </w:rPr>
        <w:t>(1997), regia di Filippo De Luigi.</w:t>
      </w:r>
    </w:p>
    <w:p w:rsidR="00B01AD5" w:rsidRDefault="00B01AD5">
      <w:pPr>
        <w:jc w:val="both"/>
      </w:pPr>
      <w:r>
        <w:rPr>
          <w:rFonts w:ascii="Verdana" w:hAnsi="Verdana" w:cs="Verdana"/>
          <w:bCs/>
        </w:rPr>
        <w:t xml:space="preserve">L'apice del suo successo lo raggiunge con le serie tv </w:t>
      </w:r>
      <w:r>
        <w:rPr>
          <w:rFonts w:ascii="Verdana" w:hAnsi="Verdana" w:cs="Verdana"/>
          <w:bCs/>
          <w:i/>
          <w:iCs/>
        </w:rPr>
        <w:t xml:space="preserve">Distretto di Polizia </w:t>
      </w:r>
      <w:r>
        <w:rPr>
          <w:rFonts w:ascii="Verdana" w:hAnsi="Verdana" w:cs="Verdana"/>
          <w:bCs/>
        </w:rPr>
        <w:t xml:space="preserve">nei panni dell'ispettore Walter Manrico, </w:t>
      </w:r>
      <w:r>
        <w:rPr>
          <w:rFonts w:ascii="Verdana" w:hAnsi="Verdana" w:cs="Verdana"/>
          <w:bCs/>
          <w:i/>
          <w:iCs/>
        </w:rPr>
        <w:t xml:space="preserve">Incantesimo, R.I.S. - Delitti imperfetti </w:t>
      </w:r>
      <w:r>
        <w:rPr>
          <w:rFonts w:ascii="Verdana" w:hAnsi="Verdana" w:cs="Verdana"/>
          <w:bCs/>
        </w:rPr>
        <w:t xml:space="preserve">dove interpreta il ruolo del capitano Riccardo Venturi, </w:t>
      </w:r>
      <w:r>
        <w:rPr>
          <w:rFonts w:ascii="Verdana" w:hAnsi="Verdana" w:cs="Verdana"/>
          <w:bCs/>
          <w:i/>
          <w:iCs/>
        </w:rPr>
        <w:t xml:space="preserve">Io ti assolvo </w:t>
      </w:r>
      <w:r>
        <w:rPr>
          <w:rFonts w:ascii="Verdana" w:hAnsi="Verdana" w:cs="Verdana"/>
          <w:bCs/>
        </w:rPr>
        <w:t xml:space="preserve">nei panni di un commissario che si scoprirà essere in realtà un serial killer, mentre in </w:t>
      </w:r>
      <w:r>
        <w:rPr>
          <w:rFonts w:ascii="Verdana" w:hAnsi="Verdana" w:cs="Verdana"/>
          <w:bCs/>
          <w:i/>
          <w:iCs/>
        </w:rPr>
        <w:t xml:space="preserve">Al di là del lago </w:t>
      </w:r>
      <w:r>
        <w:rPr>
          <w:rFonts w:ascii="Verdana" w:hAnsi="Verdana" w:cs="Verdana"/>
          <w:bCs/>
        </w:rPr>
        <w:t xml:space="preserve">è il misterioso Sergio Volturni e in </w:t>
      </w:r>
      <w:r>
        <w:rPr>
          <w:rFonts w:ascii="Verdana" w:hAnsi="Verdana" w:cs="Verdana"/>
          <w:bCs/>
          <w:i/>
          <w:iCs/>
        </w:rPr>
        <w:t xml:space="preserve">Un amore e una vendetta </w:t>
      </w:r>
      <w:r>
        <w:rPr>
          <w:rFonts w:ascii="Verdana" w:hAnsi="Verdana" w:cs="Verdana"/>
          <w:bCs/>
        </w:rPr>
        <w:t xml:space="preserve">interpreta il ruolo del cattivo Marco Damiani. Nel 2017 partecipa come concorrente alla seconda edizione del </w:t>
      </w:r>
      <w:r>
        <w:rPr>
          <w:rFonts w:ascii="Verdana" w:hAnsi="Verdana" w:cs="Verdana"/>
          <w:bCs/>
          <w:i/>
          <w:iCs/>
        </w:rPr>
        <w:t>Grande Fratello VIP.</w:t>
      </w:r>
    </w:p>
    <w:p w:rsidR="00B01AD5" w:rsidRDefault="00B01AD5">
      <w:pPr>
        <w:jc w:val="both"/>
        <w:rPr>
          <w:rFonts w:ascii="Verdana" w:hAnsi="Verdana" w:cs="Verdana"/>
          <w:bCs/>
          <w:i/>
          <w:iCs/>
          <w:color w:val="000000"/>
          <w:sz w:val="28"/>
          <w:szCs w:val="28"/>
        </w:rPr>
      </w:pPr>
    </w:p>
    <w:p w:rsidR="00B01AD5" w:rsidRDefault="00B01AD5">
      <w:pPr>
        <w:jc w:val="both"/>
        <w:rPr>
          <w:rFonts w:ascii="Verdana" w:hAnsi="Verdana" w:cs="Verdana"/>
          <w:bCs/>
          <w:i/>
          <w:iCs/>
          <w:color w:val="000000"/>
          <w:sz w:val="28"/>
          <w:szCs w:val="28"/>
        </w:rPr>
      </w:pPr>
    </w:p>
    <w:p w:rsidR="00B01AD5" w:rsidRDefault="00B01AD5">
      <w:pPr>
        <w:jc w:val="both"/>
      </w:pPr>
      <w:r>
        <w:rPr>
          <w:rFonts w:ascii="BauerBodoniStd-Bold" w:hAnsi="BauerBodoniStd-Bold" w:cs="BauerBodoniStd-Bold"/>
          <w:b/>
          <w:color w:val="000000"/>
          <w:sz w:val="28"/>
          <w:szCs w:val="28"/>
        </w:rPr>
        <w:t>Stefania Benincaso</w:t>
      </w:r>
    </w:p>
    <w:p w:rsidR="00B01AD5" w:rsidRDefault="00B01AD5">
      <w:pPr>
        <w:jc w:val="both"/>
      </w:pPr>
      <w:r>
        <w:rPr>
          <w:rFonts w:ascii="Verdana" w:hAnsi="Verdana" w:cs="Verdana"/>
          <w:bCs/>
          <w:color w:val="000000"/>
        </w:rPr>
        <w:t xml:space="preserve">Attrice e produttrice teatrale pugliese. Si laurea con il massimo dei voti in Arti e Scienze dello Spettacolo presso l’Università La Sapienza di Roma ed inizia, contemporaneamente, la sua carriera teatrale: lavora al fianco del grande Nando Gazzolo ne </w:t>
      </w:r>
      <w:r>
        <w:rPr>
          <w:rFonts w:ascii="Verdana" w:hAnsi="Verdana" w:cs="Verdana"/>
          <w:bCs/>
          <w:i/>
          <w:iCs/>
          <w:color w:val="000000"/>
        </w:rPr>
        <w:t xml:space="preserve">Il burbero benefico </w:t>
      </w:r>
      <w:r>
        <w:rPr>
          <w:rFonts w:ascii="Verdana" w:hAnsi="Verdana" w:cs="Verdana"/>
          <w:bCs/>
          <w:color w:val="000000"/>
        </w:rPr>
        <w:t xml:space="preserve">di Goldoni, è in scena con Fabrizio Frizzi, Carlo Alighiero e Rita Forte in </w:t>
      </w:r>
      <w:r>
        <w:rPr>
          <w:rFonts w:ascii="Verdana" w:hAnsi="Verdana" w:cs="Verdana"/>
          <w:bCs/>
          <w:i/>
          <w:iCs/>
          <w:color w:val="000000"/>
        </w:rPr>
        <w:t xml:space="preserve">Attico con vista vendesi </w:t>
      </w:r>
      <w:r>
        <w:rPr>
          <w:rFonts w:ascii="Verdana" w:hAnsi="Verdana" w:cs="Verdana"/>
          <w:bCs/>
          <w:color w:val="000000"/>
        </w:rPr>
        <w:t xml:space="preserve">e </w:t>
      </w:r>
      <w:r>
        <w:rPr>
          <w:rFonts w:ascii="Verdana" w:hAnsi="Verdana" w:cs="Verdana"/>
          <w:bCs/>
          <w:i/>
          <w:iCs/>
          <w:color w:val="000000"/>
        </w:rPr>
        <w:t xml:space="preserve">La cicogna si diverte </w:t>
      </w:r>
      <w:r>
        <w:rPr>
          <w:rFonts w:ascii="Verdana" w:hAnsi="Verdana" w:cs="Verdana"/>
          <w:bCs/>
          <w:color w:val="000000"/>
        </w:rPr>
        <w:t xml:space="preserve">di Roussin, è protagonista con Giacomo Rizzo della fortunatissima versione teatrale di </w:t>
      </w:r>
      <w:r>
        <w:rPr>
          <w:rFonts w:ascii="Verdana" w:hAnsi="Verdana" w:cs="Verdana"/>
          <w:bCs/>
          <w:i/>
          <w:iCs/>
          <w:color w:val="000000"/>
        </w:rPr>
        <w:t>Un turco napoletano</w:t>
      </w:r>
      <w:r>
        <w:rPr>
          <w:rFonts w:ascii="Verdana" w:hAnsi="Verdana" w:cs="Verdana"/>
          <w:bCs/>
          <w:color w:val="000000"/>
        </w:rPr>
        <w:t xml:space="preserve">. Spazia dal teatro alla televisione: prende parte a diversi programmi tv per Real Time e per i canali Rai. Affronta il delicato tema della violenza di genere recitando in </w:t>
      </w:r>
      <w:r>
        <w:rPr>
          <w:rFonts w:ascii="Verdana" w:hAnsi="Verdana" w:cs="Verdana"/>
          <w:bCs/>
          <w:i/>
          <w:iCs/>
          <w:color w:val="000000"/>
        </w:rPr>
        <w:t xml:space="preserve">Amore criminale </w:t>
      </w:r>
      <w:r>
        <w:rPr>
          <w:rFonts w:ascii="Verdana" w:hAnsi="Verdana" w:cs="Verdana"/>
          <w:bCs/>
          <w:color w:val="000000"/>
        </w:rPr>
        <w:t xml:space="preserve">per Raitre. Il cortometraggio </w:t>
      </w:r>
      <w:r>
        <w:rPr>
          <w:rFonts w:ascii="Verdana" w:hAnsi="Verdana" w:cs="Verdana"/>
          <w:bCs/>
          <w:i/>
          <w:iCs/>
          <w:color w:val="000000"/>
        </w:rPr>
        <w:t>Specchi</w:t>
      </w:r>
      <w:r>
        <w:rPr>
          <w:rFonts w:ascii="Verdana" w:hAnsi="Verdana" w:cs="Verdana"/>
          <w:bCs/>
          <w:color w:val="000000"/>
        </w:rPr>
        <w:t xml:space="preserve">, di cui è protagonista, vince il Festival del Cinema Italiano a San Francisco. Frequenta il Master in Gestione della Produzione Cinematografica e Televisiva presso la Luiss Business School di Roma e lavora in due dei gruppi televisivi più importanti a livello mondiale: Fox Networks Group e Discovery Communications. Fonda la Apulia Arte Turismo e Cultura, con cui si occupa di ideare ed allestire spettacoli ed eventi culturali ed artistici. Attualmente, lo spettacolo </w:t>
      </w:r>
      <w:r>
        <w:rPr>
          <w:rFonts w:ascii="Verdana" w:hAnsi="Verdana" w:cs="Verdana"/>
          <w:bCs/>
          <w:i/>
          <w:iCs/>
          <w:color w:val="000000"/>
        </w:rPr>
        <w:t xml:space="preserve">Tre sull’altalena </w:t>
      </w:r>
      <w:r>
        <w:rPr>
          <w:rFonts w:ascii="Verdana" w:hAnsi="Verdana" w:cs="Verdana"/>
          <w:bCs/>
          <w:color w:val="000000"/>
        </w:rPr>
        <w:t xml:space="preserve">è in tournèe nelle principali città italiane, mentre il format </w:t>
      </w:r>
      <w:r>
        <w:rPr>
          <w:rFonts w:ascii="Verdana" w:hAnsi="Verdana" w:cs="Verdana"/>
          <w:bCs/>
          <w:i/>
          <w:iCs/>
          <w:color w:val="000000"/>
        </w:rPr>
        <w:t xml:space="preserve">Invasioni spettacolari, </w:t>
      </w:r>
      <w:r>
        <w:rPr>
          <w:rFonts w:ascii="Verdana" w:hAnsi="Verdana" w:cs="Verdana"/>
          <w:bCs/>
          <w:color w:val="000000"/>
        </w:rPr>
        <w:t>che valorizza i castelli della Daunia con musica, teatro e videoarte, è andato in scena con grandissimo successo durante l’estate 2017 per 15 repliche ed è stato scelto per rappresentare la Puglia in occasione di un press tour con giornalisti provenienti da Stati Uniti e Russia. Stefania Benincaso è anche Direttore Creativo di Up2Lab Marketing Consulting, per cui cura l’ideazione e la produzione di web spot e video dal carattere fortemente innovativo per le aziende clienti. Nel 2016 è stata insignita dal Rotary Club di Lucera (Fg) del riconoscimento Eccellenze della Daunia, che premia le donne pugliesi che si sono distinte a livello nazionale nell’ambito dello spettacolo.</w:t>
      </w:r>
    </w:p>
    <w:p w:rsidR="00B01AD5" w:rsidRDefault="00B01AD5">
      <w:pPr>
        <w:jc w:val="both"/>
        <w:rPr>
          <w:color w:val="000000"/>
          <w:sz w:val="28"/>
          <w:szCs w:val="28"/>
        </w:rPr>
      </w:pPr>
    </w:p>
    <w:p w:rsidR="00B01AD5" w:rsidRDefault="00B01AD5">
      <w:pPr>
        <w:jc w:val="both"/>
      </w:pPr>
      <w:r>
        <w:rPr>
          <w:rFonts w:ascii="BauerBodoniStd-Bold" w:hAnsi="BauerBodoniStd-Bold" w:cs="BauerBodoniStd-Bold"/>
          <w:b/>
          <w:color w:val="000000"/>
          <w:sz w:val="28"/>
          <w:szCs w:val="28"/>
        </w:rPr>
        <w:t>Federico Vigorito</w:t>
      </w:r>
    </w:p>
    <w:p w:rsidR="00B01AD5" w:rsidRDefault="00B01AD5">
      <w:pPr>
        <w:jc w:val="both"/>
      </w:pPr>
      <w:r>
        <w:rPr>
          <w:rFonts w:ascii="Verdana" w:hAnsi="Verdana" w:cs="Verdana"/>
          <w:bCs/>
        </w:rPr>
        <w:t>Regista e attore, Federico Vigorito è attualmente impegnato in numerose produzioni</w:t>
      </w:r>
    </w:p>
    <w:p w:rsidR="00B01AD5" w:rsidRDefault="00B01AD5">
      <w:pPr>
        <w:jc w:val="both"/>
      </w:pPr>
      <w:r>
        <w:rPr>
          <w:rFonts w:ascii="Verdana" w:hAnsi="Verdana" w:cs="Verdana"/>
          <w:bCs/>
        </w:rPr>
        <w:t xml:space="preserve">nazionali. Ha al suo attivo circa 40 spettacoli, tra i quali ricordiamo </w:t>
      </w:r>
      <w:r>
        <w:rPr>
          <w:rFonts w:ascii="Verdana" w:hAnsi="Verdana" w:cs="Verdana"/>
          <w:bCs/>
          <w:i/>
          <w:iCs/>
        </w:rPr>
        <w:t xml:space="preserve">Il Vantone </w:t>
      </w:r>
      <w:r>
        <w:rPr>
          <w:rFonts w:ascii="Verdana" w:hAnsi="Verdana" w:cs="Verdana"/>
          <w:bCs/>
        </w:rPr>
        <w:t xml:space="preserve">di Pasolini alla 58ma edizione del Festival dei due Mondi di Spoleto, </w:t>
      </w:r>
      <w:r>
        <w:rPr>
          <w:rFonts w:ascii="Verdana" w:hAnsi="Verdana" w:cs="Verdana"/>
          <w:bCs/>
          <w:i/>
          <w:iCs/>
        </w:rPr>
        <w:t xml:space="preserve">Golden He </w:t>
      </w:r>
      <w:r>
        <w:rPr>
          <w:rFonts w:ascii="Verdana" w:hAnsi="Verdana" w:cs="Verdana"/>
          <w:bCs/>
        </w:rPr>
        <w:t xml:space="preserve">di Piraino vincitore del Festival Ermo Colle 2016, </w:t>
      </w:r>
      <w:r>
        <w:rPr>
          <w:rFonts w:ascii="Verdana" w:hAnsi="Verdana" w:cs="Verdana"/>
          <w:bCs/>
          <w:i/>
          <w:iCs/>
        </w:rPr>
        <w:t xml:space="preserve">La Ridicola Notte di P. </w:t>
      </w:r>
      <w:r>
        <w:rPr>
          <w:rFonts w:ascii="Verdana" w:hAnsi="Verdana" w:cs="Verdana"/>
          <w:bCs/>
        </w:rPr>
        <w:t xml:space="preserve">di </w:t>
      </w:r>
      <w:r>
        <w:rPr>
          <w:rFonts w:ascii="Verdana" w:hAnsi="Verdana" w:cs="Verdana"/>
          <w:bCs/>
        </w:rPr>
        <w:lastRenderedPageBreak/>
        <w:t xml:space="preserve">Berardi, </w:t>
      </w:r>
      <w:r>
        <w:rPr>
          <w:rFonts w:ascii="Verdana" w:hAnsi="Verdana" w:cs="Verdana"/>
          <w:bCs/>
          <w:i/>
          <w:iCs/>
        </w:rPr>
        <w:t xml:space="preserve">Antigone </w:t>
      </w:r>
      <w:r>
        <w:rPr>
          <w:rFonts w:ascii="Verdana" w:hAnsi="Verdana" w:cs="Verdana"/>
          <w:bCs/>
        </w:rPr>
        <w:t>di Sofocle di cui cura oltre alla regia anche traduzione e adattamento.</w:t>
      </w:r>
    </w:p>
    <w:p w:rsidR="00B01AD5" w:rsidRDefault="00B01AD5">
      <w:pPr>
        <w:jc w:val="both"/>
      </w:pPr>
      <w:r>
        <w:rPr>
          <w:rFonts w:ascii="Verdana" w:hAnsi="Verdana" w:cs="Verdana"/>
          <w:bCs/>
        </w:rPr>
        <w:t>Matura la propria esperienza teatrale grazie alla collaborazione con Massimo Belli e lavora tra gli altri con Flavio Bucci, Caterina Vertova, Maurizio Nichetti, Paolo Ferrari, Pino Caruso, Paolo Poiret, Maurizio Micheli, Edda Valente, Luca Biagini, Ninetto Davoli, Arnaldo Ninchi. Fondatore del Premio Internazionale di Narrativa Luigi di Liegro nel 2006, dal 2009 dirige il Festival del Teatro Visibile per la nuova drammaturgia.</w:t>
      </w:r>
    </w:p>
    <w:p w:rsidR="00B01AD5" w:rsidRDefault="00B01AD5">
      <w:pPr>
        <w:jc w:val="both"/>
      </w:pPr>
      <w:r>
        <w:rPr>
          <w:rFonts w:ascii="Verdana" w:hAnsi="Verdana" w:cs="Verdana"/>
          <w:bCs/>
        </w:rPr>
        <w:t>Dal 2010 è presidente dell’Associazione Culturale AREA 5. Nel 2011 fonda la rassegna sulla nuova drammaturgia La mia poetica in collaborazione con ATCL, Teatro di Roma, Rodolfo di Giammarco, Franco Cordelli, Debora Pietrobono. Dal 2013 dirige AREA 5 LAB, contesto di approfondimento per professionisti dello spettacolo dal vivo.</w:t>
      </w:r>
    </w:p>
    <w:p w:rsidR="00B01AD5" w:rsidRDefault="00B01AD5">
      <w:pPr>
        <w:jc w:val="both"/>
      </w:pPr>
    </w:p>
    <w:sectPr w:rsidR="00B01AD5" w:rsidSect="00962E1B">
      <w:footerReference w:type="default" r:id="rId9"/>
      <w:footerReference w:type="first" r:id="rId10"/>
      <w:pgSz w:w="11906" w:h="16838"/>
      <w:pgMar w:top="750" w:right="1134" w:bottom="1139" w:left="1134" w:header="720" w:footer="7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245" w:rsidRDefault="00E73245">
      <w:r>
        <w:separator/>
      </w:r>
    </w:p>
  </w:endnote>
  <w:endnote w:type="continuationSeparator" w:id="1">
    <w:p w:rsidR="00E73245" w:rsidRDefault="00E73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doni MT Black">
    <w:panose1 w:val="02070A030806060202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Liberation Sans">
    <w:altName w:val="Arial"/>
    <w:charset w:val="00"/>
    <w:family w:val="swiss"/>
    <w:pitch w:val="variable"/>
    <w:sig w:usb0="00000000" w:usb1="00000000" w:usb2="00000000" w:usb3="00000000" w:csb0="00000000" w:csb1="00000000"/>
  </w:font>
  <w:font w:name="Microsoft YaHei">
    <w:charset w:val="86"/>
    <w:family w:val="swiss"/>
    <w:pitch w:val="variable"/>
    <w:sig w:usb0="80000287" w:usb1="2ACF3C50" w:usb2="00000016" w:usb3="00000000" w:csb0="0004001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doniSvtyTwoITCTT-Bold">
    <w:altName w:val="Cambria"/>
    <w:charset w:val="00"/>
    <w:family w:val="roman"/>
    <w:pitch w:val="variable"/>
    <w:sig w:usb0="00000000" w:usb1="00000000" w:usb2="00000000" w:usb3="00000000" w:csb0="00000000" w:csb1="00000000"/>
  </w:font>
  <w:font w:name="BodoniSvtyTwoITCTT-BookIta">
    <w:altName w:val="Cambria"/>
    <w:panose1 w:val="00000000000000000000"/>
    <w:charset w:val="00"/>
    <w:family w:val="roman"/>
    <w:notTrueType/>
    <w:pitch w:val="default"/>
    <w:sig w:usb0="00000003" w:usb1="00000000" w:usb2="00000000" w:usb3="00000000" w:csb0="00000001" w:csb1="00000000"/>
  </w:font>
  <w:font w:name="BodoniSvtyTwoITCTT-Book">
    <w:altName w:val="Cambria"/>
    <w:panose1 w:val="00000000000000000000"/>
    <w:charset w:val="00"/>
    <w:family w:val="roman"/>
    <w:notTrueType/>
    <w:pitch w:val="default"/>
    <w:sig w:usb0="00000003" w:usb1="00000000" w:usb2="00000000" w:usb3="00000000" w:csb0="00000001" w:csb1="00000000"/>
  </w:font>
  <w:font w:name="BauerBodoniStd-Bold">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D5" w:rsidRDefault="00B01AD5">
    <w:pPr>
      <w:ind w:firstLine="708"/>
      <w:rPr>
        <w:sz w:val="18"/>
        <w:szCs w:val="18"/>
      </w:rPr>
    </w:pPr>
  </w:p>
  <w:p w:rsidR="00B01AD5" w:rsidRDefault="00B01AD5">
    <w:pPr>
      <w:ind w:firstLine="708"/>
    </w:pPr>
    <w:r>
      <w:rPr>
        <w:sz w:val="18"/>
        <w:szCs w:val="18"/>
      </w:rPr>
      <w:t xml:space="preserve">Direzione artistica </w:t>
    </w:r>
    <w:r>
      <w:rPr>
        <w:b/>
        <w:i/>
        <w:sz w:val="18"/>
        <w:szCs w:val="18"/>
      </w:rPr>
      <w:t>Gianna Fratta</w:t>
    </w:r>
    <w:r>
      <w:rPr>
        <w:sz w:val="18"/>
        <w:szCs w:val="18"/>
      </w:rPr>
      <w:tab/>
    </w:r>
    <w:r>
      <w:rPr>
        <w:sz w:val="18"/>
        <w:szCs w:val="18"/>
      </w:rPr>
      <w:tab/>
    </w:r>
    <w:r>
      <w:rPr>
        <w:sz w:val="18"/>
        <w:szCs w:val="18"/>
      </w:rPr>
      <w:tab/>
      <w:t xml:space="preserve">    Ufficio stampa </w:t>
    </w:r>
    <w:r>
      <w:rPr>
        <w:b/>
        <w:i/>
        <w:sz w:val="18"/>
        <w:szCs w:val="18"/>
        <w:lang w:eastAsia="ko-KR"/>
      </w:rPr>
      <w:t>Enza Gagliardi</w:t>
    </w:r>
    <w:r>
      <w:rPr>
        <w:sz w:val="18"/>
        <w:szCs w:val="18"/>
      </w:rPr>
      <w:tab/>
    </w:r>
  </w:p>
  <w:p w:rsidR="00B01AD5" w:rsidRDefault="00B01AD5">
    <w:pPr>
      <w:ind w:firstLine="708"/>
    </w:pPr>
    <w:r>
      <w:rPr>
        <w:sz w:val="18"/>
        <w:szCs w:val="18"/>
      </w:rPr>
      <w:t xml:space="preserve">e-mail: </w:t>
    </w:r>
    <w:hyperlink r:id="rId1" w:history="1">
      <w:r>
        <w:rPr>
          <w:rStyle w:val="Collegamentoipertestuale"/>
          <w:color w:val="auto"/>
          <w:sz w:val="18"/>
          <w:szCs w:val="18"/>
          <w:u w:val="none"/>
        </w:rPr>
        <w:t>gianna.fratta@gmail.com</w:t>
      </w:r>
    </w:hyperlink>
    <w:r>
      <w:rPr>
        <w:sz w:val="18"/>
        <w:szCs w:val="18"/>
      </w:rPr>
      <w:tab/>
      <w:t xml:space="preserve">   </w:t>
    </w:r>
    <w:r>
      <w:rPr>
        <w:sz w:val="18"/>
        <w:szCs w:val="18"/>
      </w:rPr>
      <w:tab/>
    </w:r>
    <w:r>
      <w:rPr>
        <w:sz w:val="18"/>
        <w:szCs w:val="18"/>
      </w:rPr>
      <w:tab/>
      <w:t xml:space="preserve">    Cell.</w:t>
    </w:r>
    <w:r>
      <w:rPr>
        <w:sz w:val="18"/>
        <w:szCs w:val="18"/>
        <w:lang w:eastAsia="ko-KR"/>
      </w:rPr>
      <w:t xml:space="preserve"> 347 1881 662</w:t>
    </w:r>
    <w:r>
      <w:rPr>
        <w:sz w:val="18"/>
        <w:szCs w:val="18"/>
      </w:rPr>
      <w:t xml:space="preserve"> ● e-mail: musicacivica@gmail.com</w:t>
    </w:r>
  </w:p>
  <w:p w:rsidR="00B01AD5" w:rsidRDefault="00B01AD5">
    <w:pPr>
      <w:pStyle w:val="Pidipagina"/>
      <w:jc w:val="right"/>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D5" w:rsidRDefault="00B01AD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245" w:rsidRDefault="00E73245">
      <w:r>
        <w:separator/>
      </w:r>
    </w:p>
  </w:footnote>
  <w:footnote w:type="continuationSeparator" w:id="1">
    <w:p w:rsidR="00E73245" w:rsidRDefault="00E732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D96C95"/>
    <w:rsid w:val="00380031"/>
    <w:rsid w:val="005C1671"/>
    <w:rsid w:val="008B40D9"/>
    <w:rsid w:val="00962E1B"/>
    <w:rsid w:val="00B01AD5"/>
    <w:rsid w:val="00D96C95"/>
    <w:rsid w:val="00E7324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2E1B"/>
    <w:pPr>
      <w:suppressAutoHyphens/>
    </w:pPr>
    <w:rPr>
      <w:rFonts w:eastAsia="Malgun Gothic"/>
      <w:sz w:val="24"/>
      <w:szCs w:val="24"/>
      <w:lang w:eastAsia="zh-CN"/>
    </w:rPr>
  </w:style>
  <w:style w:type="paragraph" w:styleId="Titolo7">
    <w:name w:val="heading 7"/>
    <w:basedOn w:val="Normale"/>
    <w:next w:val="Normale"/>
    <w:qFormat/>
    <w:rsid w:val="00962E1B"/>
    <w:pPr>
      <w:tabs>
        <w:tab w:val="num" w:pos="0"/>
      </w:tabs>
      <w:spacing w:before="240" w:after="60"/>
      <w:outlineLvl w:val="6"/>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962E1B"/>
  </w:style>
  <w:style w:type="character" w:customStyle="1" w:styleId="WW8Num1z1">
    <w:name w:val="WW8Num1z1"/>
    <w:rsid w:val="00962E1B"/>
  </w:style>
  <w:style w:type="character" w:customStyle="1" w:styleId="WW8Num1z2">
    <w:name w:val="WW8Num1z2"/>
    <w:rsid w:val="00962E1B"/>
  </w:style>
  <w:style w:type="character" w:customStyle="1" w:styleId="WW8Num1z3">
    <w:name w:val="WW8Num1z3"/>
    <w:rsid w:val="00962E1B"/>
  </w:style>
  <w:style w:type="character" w:customStyle="1" w:styleId="WW8Num1z4">
    <w:name w:val="WW8Num1z4"/>
    <w:rsid w:val="00962E1B"/>
  </w:style>
  <w:style w:type="character" w:customStyle="1" w:styleId="WW8Num1z5">
    <w:name w:val="WW8Num1z5"/>
    <w:rsid w:val="00962E1B"/>
  </w:style>
  <w:style w:type="character" w:customStyle="1" w:styleId="WW8Num1z6">
    <w:name w:val="WW8Num1z6"/>
    <w:rsid w:val="00962E1B"/>
  </w:style>
  <w:style w:type="character" w:customStyle="1" w:styleId="WW8Num1z7">
    <w:name w:val="WW8Num1z7"/>
    <w:rsid w:val="00962E1B"/>
  </w:style>
  <w:style w:type="character" w:customStyle="1" w:styleId="WW8Num1z8">
    <w:name w:val="WW8Num1z8"/>
    <w:rsid w:val="00962E1B"/>
  </w:style>
  <w:style w:type="character" w:customStyle="1" w:styleId="Carpredefinitoparagrafo3">
    <w:name w:val="Car. predefinito paragrafo3"/>
    <w:rsid w:val="00962E1B"/>
  </w:style>
  <w:style w:type="character" w:customStyle="1" w:styleId="Carpredefinitoparagrafo2">
    <w:name w:val="Car. predefinito paragrafo2"/>
    <w:rsid w:val="00962E1B"/>
  </w:style>
  <w:style w:type="character" w:customStyle="1" w:styleId="WW8Num2z0">
    <w:name w:val="WW8Num2z0"/>
    <w:rsid w:val="00962E1B"/>
    <w:rPr>
      <w:rFonts w:cs="Times New Roman"/>
    </w:rPr>
  </w:style>
  <w:style w:type="character" w:customStyle="1" w:styleId="WW8Num3z0">
    <w:name w:val="WW8Num3z0"/>
    <w:rsid w:val="00962E1B"/>
    <w:rPr>
      <w:rFonts w:cs="Times New Roman"/>
    </w:rPr>
  </w:style>
  <w:style w:type="character" w:customStyle="1" w:styleId="WW8Num4z0">
    <w:name w:val="WW8Num4z0"/>
    <w:rsid w:val="00962E1B"/>
    <w:rPr>
      <w:rFonts w:cs="Times New Roman"/>
    </w:rPr>
  </w:style>
  <w:style w:type="character" w:customStyle="1" w:styleId="WW8Num5z0">
    <w:name w:val="WW8Num5z0"/>
    <w:rsid w:val="00962E1B"/>
    <w:rPr>
      <w:rFonts w:cs="Times New Roman"/>
    </w:rPr>
  </w:style>
  <w:style w:type="character" w:customStyle="1" w:styleId="WW8Num6z0">
    <w:name w:val="WW8Num6z0"/>
    <w:rsid w:val="00962E1B"/>
    <w:rPr>
      <w:rFonts w:ascii="Symbol" w:hAnsi="Symbol" w:cs="Symbol" w:hint="default"/>
    </w:rPr>
  </w:style>
  <w:style w:type="character" w:customStyle="1" w:styleId="WW8Num7z0">
    <w:name w:val="WW8Num7z0"/>
    <w:rsid w:val="00962E1B"/>
    <w:rPr>
      <w:rFonts w:ascii="Symbol" w:hAnsi="Symbol" w:cs="Symbol" w:hint="default"/>
    </w:rPr>
  </w:style>
  <w:style w:type="character" w:customStyle="1" w:styleId="WW8Num8z0">
    <w:name w:val="WW8Num8z0"/>
    <w:rsid w:val="00962E1B"/>
    <w:rPr>
      <w:rFonts w:ascii="Symbol" w:hAnsi="Symbol" w:cs="Symbol" w:hint="default"/>
    </w:rPr>
  </w:style>
  <w:style w:type="character" w:customStyle="1" w:styleId="WW8Num9z0">
    <w:name w:val="WW8Num9z0"/>
    <w:rsid w:val="00962E1B"/>
    <w:rPr>
      <w:rFonts w:ascii="Symbol" w:hAnsi="Symbol" w:cs="Symbol" w:hint="default"/>
    </w:rPr>
  </w:style>
  <w:style w:type="character" w:customStyle="1" w:styleId="WW8Num10z0">
    <w:name w:val="WW8Num10z0"/>
    <w:rsid w:val="00962E1B"/>
    <w:rPr>
      <w:rFonts w:cs="Times New Roman"/>
    </w:rPr>
  </w:style>
  <w:style w:type="character" w:customStyle="1" w:styleId="WW8Num11z0">
    <w:name w:val="WW8Num11z0"/>
    <w:rsid w:val="00962E1B"/>
    <w:rPr>
      <w:rFonts w:ascii="Symbol" w:hAnsi="Symbol" w:cs="Symbol" w:hint="default"/>
    </w:rPr>
  </w:style>
  <w:style w:type="character" w:customStyle="1" w:styleId="WW8Num12z0">
    <w:name w:val="WW8Num12z0"/>
    <w:rsid w:val="00962E1B"/>
    <w:rPr>
      <w:rFonts w:ascii="Times New Roman" w:eastAsia="Times New Roman" w:hAnsi="Times New Roman" w:cs="Times New Roman" w:hint="default"/>
      <w:sz w:val="24"/>
    </w:rPr>
  </w:style>
  <w:style w:type="character" w:customStyle="1" w:styleId="WW8Num12z1">
    <w:name w:val="WW8Num12z1"/>
    <w:rsid w:val="00962E1B"/>
    <w:rPr>
      <w:rFonts w:ascii="Courier New" w:hAnsi="Courier New" w:cs="Courier New" w:hint="default"/>
    </w:rPr>
  </w:style>
  <w:style w:type="character" w:customStyle="1" w:styleId="WW8Num12z2">
    <w:name w:val="WW8Num12z2"/>
    <w:rsid w:val="00962E1B"/>
    <w:rPr>
      <w:rFonts w:ascii="Wingdings" w:hAnsi="Wingdings" w:cs="Wingdings" w:hint="default"/>
    </w:rPr>
  </w:style>
  <w:style w:type="character" w:customStyle="1" w:styleId="WW8Num12z3">
    <w:name w:val="WW8Num12z3"/>
    <w:rsid w:val="00962E1B"/>
    <w:rPr>
      <w:rFonts w:ascii="Symbol" w:hAnsi="Symbol" w:cs="Symbol" w:hint="default"/>
    </w:rPr>
  </w:style>
  <w:style w:type="character" w:customStyle="1" w:styleId="Carpredefinitoparagrafo1">
    <w:name w:val="Car. predefinito paragrafo1"/>
    <w:rsid w:val="00962E1B"/>
  </w:style>
  <w:style w:type="character" w:customStyle="1" w:styleId="Heading7Char">
    <w:name w:val="Heading 7 Char"/>
    <w:rsid w:val="00962E1B"/>
    <w:rPr>
      <w:rFonts w:ascii="Times New Roman" w:hAnsi="Times New Roman" w:cs="Times New Roman"/>
      <w:sz w:val="24"/>
    </w:rPr>
  </w:style>
  <w:style w:type="character" w:customStyle="1" w:styleId="BodyText2Char">
    <w:name w:val="Body Text 2 Char"/>
    <w:rsid w:val="00962E1B"/>
    <w:rPr>
      <w:rFonts w:ascii="Bodoni MT Black" w:hAnsi="Bodoni MT Black" w:cs="Times New Roman"/>
      <w:b/>
      <w:color w:val="800000"/>
      <w:sz w:val="24"/>
    </w:rPr>
  </w:style>
  <w:style w:type="character" w:styleId="Collegamentoipertestuale">
    <w:name w:val="Hyperlink"/>
    <w:rsid w:val="00962E1B"/>
    <w:rPr>
      <w:rFonts w:cs="Times New Roman"/>
      <w:color w:val="0000FF"/>
      <w:u w:val="single"/>
    </w:rPr>
  </w:style>
  <w:style w:type="character" w:customStyle="1" w:styleId="apple-converted-space">
    <w:name w:val="apple-converted-space"/>
    <w:rsid w:val="00962E1B"/>
    <w:rPr>
      <w:rFonts w:cs="Times New Roman"/>
    </w:rPr>
  </w:style>
  <w:style w:type="character" w:customStyle="1" w:styleId="HeaderChar">
    <w:name w:val="Header Char"/>
    <w:rsid w:val="00962E1B"/>
    <w:rPr>
      <w:rFonts w:ascii="Times New Roman" w:hAnsi="Times New Roman" w:cs="Times New Roman"/>
      <w:sz w:val="24"/>
    </w:rPr>
  </w:style>
  <w:style w:type="character" w:customStyle="1" w:styleId="FooterChar">
    <w:name w:val="Footer Char"/>
    <w:rsid w:val="00962E1B"/>
    <w:rPr>
      <w:rFonts w:ascii="Times New Roman" w:hAnsi="Times New Roman" w:cs="Times New Roman"/>
      <w:sz w:val="24"/>
    </w:rPr>
  </w:style>
  <w:style w:type="character" w:customStyle="1" w:styleId="BalloonTextChar">
    <w:name w:val="Balloon Text Char"/>
    <w:rsid w:val="00962E1B"/>
    <w:rPr>
      <w:rFonts w:ascii="Tahoma" w:hAnsi="Tahoma" w:cs="Times New Roman"/>
      <w:sz w:val="16"/>
    </w:rPr>
  </w:style>
  <w:style w:type="paragraph" w:customStyle="1" w:styleId="Titolo3">
    <w:name w:val="Titolo3"/>
    <w:basedOn w:val="Normale"/>
    <w:next w:val="Corpotesto"/>
    <w:rsid w:val="00962E1B"/>
    <w:pPr>
      <w:keepNext/>
      <w:spacing w:before="240" w:after="120"/>
    </w:pPr>
    <w:rPr>
      <w:rFonts w:ascii="Liberation Sans" w:eastAsia="Microsoft YaHei" w:hAnsi="Liberation Sans" w:cs="Arial"/>
      <w:sz w:val="28"/>
      <w:szCs w:val="28"/>
    </w:rPr>
  </w:style>
  <w:style w:type="paragraph" w:customStyle="1" w:styleId="Corpotesto">
    <w:name w:val="Corpo testo"/>
    <w:basedOn w:val="Normale"/>
    <w:rsid w:val="00962E1B"/>
    <w:pPr>
      <w:spacing w:after="140" w:line="288" w:lineRule="auto"/>
    </w:pPr>
  </w:style>
  <w:style w:type="paragraph" w:styleId="Elenco">
    <w:name w:val="List"/>
    <w:basedOn w:val="Corpotesto"/>
    <w:rsid w:val="00962E1B"/>
    <w:rPr>
      <w:rFonts w:cs="Arial"/>
    </w:rPr>
  </w:style>
  <w:style w:type="paragraph" w:styleId="Didascalia">
    <w:name w:val="caption"/>
    <w:basedOn w:val="Normale"/>
    <w:qFormat/>
    <w:rsid w:val="00962E1B"/>
    <w:pPr>
      <w:suppressLineNumbers/>
      <w:spacing w:before="120" w:after="120"/>
    </w:pPr>
    <w:rPr>
      <w:rFonts w:cs="Arial"/>
      <w:i/>
      <w:iCs/>
    </w:rPr>
  </w:style>
  <w:style w:type="paragraph" w:customStyle="1" w:styleId="Indice">
    <w:name w:val="Indice"/>
    <w:basedOn w:val="Normale"/>
    <w:rsid w:val="00962E1B"/>
    <w:pPr>
      <w:suppressLineNumbers/>
    </w:pPr>
    <w:rPr>
      <w:rFonts w:cs="Arial"/>
    </w:rPr>
  </w:style>
  <w:style w:type="paragraph" w:customStyle="1" w:styleId="Titolo2">
    <w:name w:val="Titolo2"/>
    <w:basedOn w:val="Normale"/>
    <w:next w:val="Corpotesto"/>
    <w:rsid w:val="00962E1B"/>
    <w:pPr>
      <w:keepNext/>
      <w:spacing w:before="240" w:after="120"/>
    </w:pPr>
    <w:rPr>
      <w:rFonts w:ascii="Liberation Sans" w:eastAsia="Microsoft YaHei" w:hAnsi="Liberation Sans" w:cs="Arial"/>
      <w:sz w:val="28"/>
      <w:szCs w:val="28"/>
    </w:rPr>
  </w:style>
  <w:style w:type="paragraph" w:customStyle="1" w:styleId="Titolo1">
    <w:name w:val="Titolo1"/>
    <w:basedOn w:val="Normale"/>
    <w:next w:val="Corpotesto"/>
    <w:rsid w:val="00962E1B"/>
    <w:pPr>
      <w:keepNext/>
      <w:spacing w:before="240" w:after="120"/>
    </w:pPr>
    <w:rPr>
      <w:rFonts w:ascii="Liberation Sans" w:eastAsia="Microsoft YaHei" w:hAnsi="Liberation Sans" w:cs="Arial"/>
      <w:sz w:val="28"/>
      <w:szCs w:val="28"/>
    </w:rPr>
  </w:style>
  <w:style w:type="paragraph" w:customStyle="1" w:styleId="Corpodeltesto21">
    <w:name w:val="Corpo del testo 21"/>
    <w:basedOn w:val="Normale"/>
    <w:rsid w:val="00962E1B"/>
    <w:pPr>
      <w:jc w:val="center"/>
    </w:pPr>
    <w:rPr>
      <w:rFonts w:ascii="Bodoni MT Black" w:hAnsi="Bodoni MT Black" w:cs="Bodoni MT Black"/>
      <w:b/>
      <w:color w:val="800000"/>
      <w:sz w:val="44"/>
    </w:rPr>
  </w:style>
  <w:style w:type="paragraph" w:customStyle="1" w:styleId="yiv0478565459msonormal">
    <w:name w:val="yiv0478565459msonormal"/>
    <w:basedOn w:val="Normale"/>
    <w:rsid w:val="00962E1B"/>
    <w:pPr>
      <w:spacing w:before="280" w:after="280"/>
    </w:pPr>
  </w:style>
  <w:style w:type="paragraph" w:styleId="Intestazione">
    <w:name w:val="header"/>
    <w:basedOn w:val="Normale"/>
    <w:rsid w:val="00962E1B"/>
    <w:pPr>
      <w:tabs>
        <w:tab w:val="center" w:pos="4819"/>
        <w:tab w:val="right" w:pos="9638"/>
      </w:tabs>
    </w:pPr>
  </w:style>
  <w:style w:type="paragraph" w:styleId="Pidipagina">
    <w:name w:val="footer"/>
    <w:basedOn w:val="Normale"/>
    <w:rsid w:val="00962E1B"/>
    <w:pPr>
      <w:tabs>
        <w:tab w:val="center" w:pos="4819"/>
        <w:tab w:val="right" w:pos="9638"/>
      </w:tabs>
    </w:pPr>
  </w:style>
  <w:style w:type="paragraph" w:styleId="Testofumetto">
    <w:name w:val="Balloon Text"/>
    <w:basedOn w:val="Normale"/>
    <w:rsid w:val="00962E1B"/>
    <w:rPr>
      <w:rFonts w:ascii="Tahoma" w:hAnsi="Tahoma" w:cs="Tahoma"/>
      <w:sz w:val="16"/>
      <w:szCs w:val="16"/>
    </w:rPr>
  </w:style>
  <w:style w:type="paragraph" w:customStyle="1" w:styleId="Contenutocornice">
    <w:name w:val="Contenuto cornice"/>
    <w:basedOn w:val="Normale"/>
    <w:rsid w:val="00962E1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nale.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ianna.fratta@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1265</Words>
  <Characters>7216</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8465</CharactersWithSpaces>
  <SharedDoc>false</SharedDoc>
  <HLinks>
    <vt:vector size="12" baseType="variant">
      <vt:variant>
        <vt:i4>196696</vt:i4>
      </vt:variant>
      <vt:variant>
        <vt:i4>0</vt:i4>
      </vt:variant>
      <vt:variant>
        <vt:i4>0</vt:i4>
      </vt:variant>
      <vt:variant>
        <vt:i4>5</vt:i4>
      </vt:variant>
      <vt:variant>
        <vt:lpwstr>http://www.penale.it/</vt:lpwstr>
      </vt:variant>
      <vt:variant>
        <vt:lpwstr/>
      </vt:variant>
      <vt:variant>
        <vt:i4>2555994</vt:i4>
      </vt:variant>
      <vt:variant>
        <vt:i4>0</vt:i4>
      </vt:variant>
      <vt:variant>
        <vt:i4>0</vt:i4>
      </vt:variant>
      <vt:variant>
        <vt:i4>5</vt:i4>
      </vt:variant>
      <vt:variant>
        <vt:lpwstr>mailto:gianna.fratta@gmail.com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ansa</dc:creator>
  <cp:keywords/>
  <cp:lastModifiedBy>Antivicedirezione</cp:lastModifiedBy>
  <cp:revision>4</cp:revision>
  <cp:lastPrinted>1601-01-01T00:00:00Z</cp:lastPrinted>
  <dcterms:created xsi:type="dcterms:W3CDTF">2018-03-06T09:03:00Z</dcterms:created>
  <dcterms:modified xsi:type="dcterms:W3CDTF">2018-03-06T10:17:00Z</dcterms:modified>
</cp:coreProperties>
</file>